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4A2" w:rsidRDefault="00F624A2" w:rsidP="00F624A2"/>
    <w:p w:rsidR="00F624A2" w:rsidRDefault="00F624A2" w:rsidP="00F624A2">
      <w:r>
        <w:t>1.</w:t>
      </w:r>
      <w:r>
        <w:tab/>
        <w:t>Öppnande av stämman.</w:t>
      </w:r>
    </w:p>
    <w:p w:rsidR="00F624A2" w:rsidRDefault="00F624A2" w:rsidP="00F624A2"/>
    <w:p w:rsidR="00F624A2" w:rsidRDefault="00F624A2" w:rsidP="00F624A2">
      <w:r>
        <w:t>2.</w:t>
      </w:r>
      <w:r>
        <w:tab/>
        <w:t>Godkännande av dagordning.</w:t>
      </w:r>
    </w:p>
    <w:p w:rsidR="00F624A2" w:rsidRDefault="00F624A2" w:rsidP="00F624A2"/>
    <w:p w:rsidR="00F624A2" w:rsidRDefault="00F624A2" w:rsidP="00F624A2">
      <w:r>
        <w:t>3.</w:t>
      </w:r>
      <w:r>
        <w:tab/>
        <w:t>Val av ordförande för stämman.</w:t>
      </w:r>
    </w:p>
    <w:p w:rsidR="00F624A2" w:rsidRDefault="00F624A2" w:rsidP="00F624A2"/>
    <w:p w:rsidR="00F624A2" w:rsidRDefault="00F624A2" w:rsidP="00F624A2">
      <w:r>
        <w:t>4.</w:t>
      </w:r>
      <w:r>
        <w:tab/>
        <w:t>Val av sekreterare för stämman.</w:t>
      </w:r>
    </w:p>
    <w:p w:rsidR="00F624A2" w:rsidRDefault="00F624A2" w:rsidP="00F624A2"/>
    <w:p w:rsidR="00F624A2" w:rsidRDefault="00F624A2" w:rsidP="00F624A2">
      <w:r>
        <w:t>5.</w:t>
      </w:r>
      <w:r>
        <w:tab/>
        <w:t>Godkännande av kallelsen till stämman.</w:t>
      </w:r>
    </w:p>
    <w:p w:rsidR="00F624A2" w:rsidRDefault="00F624A2" w:rsidP="00F624A2"/>
    <w:p w:rsidR="00F624A2" w:rsidRDefault="00F624A2" w:rsidP="00F624A2">
      <w:r>
        <w:t>6.</w:t>
      </w:r>
      <w:r>
        <w:tab/>
        <w:t>Godkännande av röstlängd.</w:t>
      </w:r>
    </w:p>
    <w:p w:rsidR="00F624A2" w:rsidRDefault="00F624A2" w:rsidP="00F624A2"/>
    <w:p w:rsidR="00F624A2" w:rsidRDefault="00F624A2" w:rsidP="00F624A2">
      <w:r>
        <w:t>7.</w:t>
      </w:r>
      <w:r>
        <w:tab/>
        <w:t>Val av två protokolljusterare tillika rösträknare.</w:t>
      </w:r>
    </w:p>
    <w:p w:rsidR="00F624A2" w:rsidRDefault="00F624A2" w:rsidP="00F624A2"/>
    <w:p w:rsidR="00F624A2" w:rsidRDefault="00F624A2" w:rsidP="00F624A2">
      <w:r>
        <w:t>8.</w:t>
      </w:r>
      <w:r>
        <w:tab/>
        <w:t>Styrelsens verksamhetsberättelse för 2014.</w:t>
      </w:r>
    </w:p>
    <w:p w:rsidR="00F624A2" w:rsidRDefault="00F624A2" w:rsidP="00F624A2"/>
    <w:p w:rsidR="00F624A2" w:rsidRDefault="00F624A2" w:rsidP="00F624A2">
      <w:r>
        <w:t>9.</w:t>
      </w:r>
      <w:r>
        <w:tab/>
        <w:t>Bokslut för 2014.</w:t>
      </w:r>
    </w:p>
    <w:p w:rsidR="00F624A2" w:rsidRDefault="00F624A2" w:rsidP="00F624A2"/>
    <w:p w:rsidR="00F624A2" w:rsidRDefault="00F624A2" w:rsidP="00F624A2">
      <w:r>
        <w:t>10.</w:t>
      </w:r>
      <w:r>
        <w:tab/>
        <w:t>Revisorernas berättelse.</w:t>
      </w:r>
    </w:p>
    <w:p w:rsidR="00F624A2" w:rsidRDefault="00F624A2" w:rsidP="00F624A2"/>
    <w:p w:rsidR="00F624A2" w:rsidRDefault="00F624A2" w:rsidP="00F624A2">
      <w:r>
        <w:t>11.</w:t>
      </w:r>
      <w:r>
        <w:tab/>
        <w:t>Fastställande av balans- och resultaträkning för räkenskapsåret 2014.</w:t>
      </w:r>
    </w:p>
    <w:p w:rsidR="00F624A2" w:rsidRDefault="00F624A2" w:rsidP="00F624A2"/>
    <w:p w:rsidR="00F624A2" w:rsidRDefault="00F624A2" w:rsidP="00F624A2">
      <w:r>
        <w:t>12.</w:t>
      </w:r>
      <w:r>
        <w:tab/>
        <w:t>Beslut om resultatdisposition för räkenskapsåret 2014.</w:t>
      </w:r>
    </w:p>
    <w:p w:rsidR="00F624A2" w:rsidRDefault="00F624A2" w:rsidP="00F624A2"/>
    <w:p w:rsidR="00F624A2" w:rsidRDefault="00F624A2" w:rsidP="00F624A2">
      <w:r>
        <w:t>13.</w:t>
      </w:r>
      <w:r>
        <w:tab/>
        <w:t>Fråga om beslut om ansvarsfrihet för styrelsen för verksamhetsåret 2014.</w:t>
      </w:r>
    </w:p>
    <w:p w:rsidR="00F624A2" w:rsidRDefault="00F624A2" w:rsidP="00F624A2"/>
    <w:p w:rsidR="00F624A2" w:rsidRDefault="00F624A2" w:rsidP="00F624A2">
      <w:pPr>
        <w:ind w:left="705" w:hanging="705"/>
      </w:pPr>
      <w:r>
        <w:t>14.</w:t>
      </w:r>
      <w:r>
        <w:tab/>
        <w:t>Information och beslut om fastigheten 5:274 (naturreservatet).</w:t>
      </w:r>
    </w:p>
    <w:p w:rsidR="00F624A2" w:rsidRDefault="00F624A2" w:rsidP="00F624A2">
      <w:pPr>
        <w:ind w:left="705" w:hanging="705"/>
      </w:pPr>
      <w:r>
        <w:t xml:space="preserve"> </w:t>
      </w:r>
    </w:p>
    <w:p w:rsidR="00F624A2" w:rsidRDefault="00F624A2" w:rsidP="00F624A2">
      <w:pPr>
        <w:ind w:left="705" w:hanging="705"/>
      </w:pPr>
      <w:r>
        <w:t>15.</w:t>
      </w:r>
      <w:r>
        <w:tab/>
        <w:t>Ersättning till styrelse, revisorer och valberedning.</w:t>
      </w:r>
    </w:p>
    <w:p w:rsidR="00F624A2" w:rsidRDefault="00F624A2" w:rsidP="00F624A2">
      <w:pPr>
        <w:ind w:left="705" w:hanging="705"/>
      </w:pPr>
    </w:p>
    <w:p w:rsidR="00F624A2" w:rsidRDefault="00F624A2" w:rsidP="00F624A2">
      <w:pPr>
        <w:ind w:left="705" w:hanging="705"/>
      </w:pPr>
      <w:r>
        <w:t>16.</w:t>
      </w:r>
      <w:r>
        <w:tab/>
        <w:t>Styrelsens förslag till budget och debiteringslängd för 2016 samt beslut om debiteringslängd för 2016.</w:t>
      </w:r>
    </w:p>
    <w:p w:rsidR="00F624A2" w:rsidRDefault="00F624A2" w:rsidP="00F624A2">
      <w:pPr>
        <w:ind w:left="705" w:hanging="705"/>
      </w:pPr>
    </w:p>
    <w:p w:rsidR="00F624A2" w:rsidRDefault="00F624A2" w:rsidP="00F624A2">
      <w:pPr>
        <w:ind w:left="705" w:hanging="705"/>
      </w:pPr>
      <w:r>
        <w:t>17.</w:t>
      </w:r>
      <w:r>
        <w:tab/>
        <w:t>Motioner.</w:t>
      </w:r>
    </w:p>
    <w:p w:rsidR="00F624A2" w:rsidRDefault="00F624A2" w:rsidP="00F624A2">
      <w:pPr>
        <w:ind w:left="705" w:hanging="705"/>
      </w:pPr>
    </w:p>
    <w:p w:rsidR="00F624A2" w:rsidRDefault="00F624A2" w:rsidP="00F624A2">
      <w:pPr>
        <w:ind w:left="705" w:hanging="705"/>
      </w:pPr>
      <w:r>
        <w:t>18.</w:t>
      </w:r>
      <w:r>
        <w:tab/>
        <w:t>Val av ordförande och styrelse.</w:t>
      </w:r>
    </w:p>
    <w:p w:rsidR="00F624A2" w:rsidRDefault="00F624A2" w:rsidP="00F624A2">
      <w:pPr>
        <w:ind w:left="705" w:hanging="705"/>
      </w:pPr>
    </w:p>
    <w:p w:rsidR="00F624A2" w:rsidRDefault="00F624A2" w:rsidP="00F624A2">
      <w:pPr>
        <w:ind w:left="705" w:hanging="705"/>
      </w:pPr>
      <w:r>
        <w:t>19.</w:t>
      </w:r>
      <w:r>
        <w:tab/>
        <w:t>Val av revisorer och revisorssuppleanter.</w:t>
      </w:r>
    </w:p>
    <w:p w:rsidR="00F624A2" w:rsidRDefault="00F624A2" w:rsidP="00F624A2">
      <w:pPr>
        <w:ind w:left="705" w:hanging="705"/>
      </w:pPr>
    </w:p>
    <w:p w:rsidR="00F624A2" w:rsidRDefault="00F624A2" w:rsidP="00F624A2">
      <w:pPr>
        <w:ind w:left="705" w:hanging="705"/>
      </w:pPr>
      <w:r>
        <w:t>20.</w:t>
      </w:r>
      <w:r>
        <w:tab/>
        <w:t>Val av valberedning.</w:t>
      </w:r>
    </w:p>
    <w:p w:rsidR="00F624A2" w:rsidRDefault="00F624A2" w:rsidP="00F624A2">
      <w:pPr>
        <w:ind w:left="705" w:hanging="705"/>
      </w:pPr>
    </w:p>
    <w:p w:rsidR="00F624A2" w:rsidRDefault="00F624A2" w:rsidP="00F624A2">
      <w:pPr>
        <w:ind w:left="705" w:hanging="705"/>
      </w:pPr>
      <w:r>
        <w:t>21.</w:t>
      </w:r>
      <w:r>
        <w:tab/>
        <w:t>Styrelsens information.</w:t>
      </w:r>
    </w:p>
    <w:p w:rsidR="00F624A2" w:rsidRDefault="00F624A2" w:rsidP="00F624A2">
      <w:pPr>
        <w:ind w:left="705" w:hanging="705"/>
      </w:pPr>
    </w:p>
    <w:p w:rsidR="00F624A2" w:rsidRDefault="00F624A2" w:rsidP="00F624A2">
      <w:pPr>
        <w:ind w:left="705" w:hanging="705"/>
      </w:pPr>
      <w:r>
        <w:t>23.</w:t>
      </w:r>
      <w:r>
        <w:tab/>
        <w:t>Övriga frågor.</w:t>
      </w:r>
    </w:p>
    <w:p w:rsidR="00F624A2" w:rsidRDefault="00F624A2" w:rsidP="00F624A2">
      <w:pPr>
        <w:ind w:left="705" w:hanging="705"/>
      </w:pPr>
    </w:p>
    <w:p w:rsidR="00F624A2" w:rsidRDefault="00F624A2" w:rsidP="00F624A2">
      <w:pPr>
        <w:ind w:left="705" w:hanging="705"/>
      </w:pPr>
      <w:r>
        <w:t>24.</w:t>
      </w:r>
      <w:r>
        <w:tab/>
        <w:t>Meddelande om plats för stämmoprotokoll hålls tillgängligt.</w:t>
      </w:r>
    </w:p>
    <w:p w:rsidR="00F624A2" w:rsidRDefault="00F624A2" w:rsidP="00F624A2">
      <w:pPr>
        <w:ind w:left="705" w:hanging="705"/>
      </w:pPr>
    </w:p>
    <w:p w:rsidR="00F624A2" w:rsidRDefault="00F624A2" w:rsidP="00F624A2">
      <w:pPr>
        <w:ind w:left="705" w:hanging="705"/>
      </w:pPr>
      <w:r>
        <w:t>25.</w:t>
      </w:r>
      <w:r>
        <w:tab/>
        <w:t>Avslutning.</w:t>
      </w:r>
    </w:p>
    <w:p w:rsidR="00101A71" w:rsidRDefault="00F30816"/>
    <w:sectPr w:rsidR="00101A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816" w:rsidRDefault="00F30816" w:rsidP="00586D6B">
      <w:r>
        <w:separator/>
      </w:r>
    </w:p>
  </w:endnote>
  <w:endnote w:type="continuationSeparator" w:id="0">
    <w:p w:rsidR="00F30816" w:rsidRDefault="00F30816" w:rsidP="0058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9FA" w:rsidRDefault="00D929F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784" w:rsidRDefault="00E34784">
    <w:pPr>
      <w:pStyle w:val="Sidfot"/>
    </w:pPr>
    <w:r>
      <w:t>Ad</w:t>
    </w:r>
    <w:r w:rsidR="006F1D90">
      <w:t xml:space="preserve">ress: </w:t>
    </w:r>
    <w:r>
      <w:t xml:space="preserve">Postlåda, </w:t>
    </w:r>
    <w:proofErr w:type="gramStart"/>
    <w:r>
      <w:t>Segelhultsvägen,61195</w:t>
    </w:r>
    <w:proofErr w:type="gramEnd"/>
    <w:r>
      <w:t xml:space="preserve"> Nyköping</w:t>
    </w:r>
    <w:r>
      <w:tab/>
    </w:r>
    <w:r w:rsidR="006F1D90">
      <w:tab/>
      <w:t>org.nr: 716402-2241</w:t>
    </w:r>
  </w:p>
  <w:p w:rsidR="006F1D90" w:rsidRDefault="006F1D90">
    <w:pPr>
      <w:pStyle w:val="Sidfot"/>
    </w:pPr>
    <w:r>
      <w:t xml:space="preserve">e-post: </w:t>
    </w:r>
    <w:hyperlink r:id="rId1" w:history="1">
      <w:r w:rsidRPr="00437417">
        <w:rPr>
          <w:rStyle w:val="Hyperlnk"/>
        </w:rPr>
        <w:t>storauttervik@gmail.com</w:t>
      </w:r>
    </w:hyperlink>
    <w:r>
      <w:tab/>
    </w:r>
    <w:r>
      <w:tab/>
      <w:t>www.uttervik.se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9FA" w:rsidRDefault="00D929F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816" w:rsidRDefault="00F30816" w:rsidP="00586D6B">
      <w:r>
        <w:separator/>
      </w:r>
    </w:p>
  </w:footnote>
  <w:footnote w:type="continuationSeparator" w:id="0">
    <w:p w:rsidR="00F30816" w:rsidRDefault="00F30816" w:rsidP="00586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D6B" w:rsidRDefault="00F30816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6110" o:spid="_x0000_s2053" type="#_x0000_t75" style="position:absolute;margin-left:0;margin-top:0;width:453.4pt;height:250.15pt;z-index:-251657216;mso-position-horizontal:center;mso-position-horizontal-relative:margin;mso-position-vertical:center;mso-position-vertical-relative:margin" o:allowincell="f">
          <v:imagedata r:id="rId1" o:title="utt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D6B" w:rsidRPr="00E34784" w:rsidRDefault="00F30816" w:rsidP="00E34784">
    <w:pPr>
      <w:pStyle w:val="Sidhuvud"/>
      <w:jc w:val="center"/>
      <w:rPr>
        <w:rFonts w:ascii="Calibri Light" w:hAnsi="Calibri Light"/>
        <w:sz w:val="36"/>
      </w:rPr>
    </w:pPr>
    <w:r>
      <w:rPr>
        <w:rFonts w:ascii="Calibri Light" w:hAnsi="Calibri Light"/>
        <w:noProof/>
        <w:sz w:val="36"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6111" o:spid="_x0000_s2054" type="#_x0000_t75" style="position:absolute;left:0;text-align:left;margin-left:0;margin-top:0;width:453.4pt;height:250.15pt;z-index:-251656192;mso-position-horizontal:center;mso-position-horizontal-relative:margin;mso-position-vertical:center;mso-position-vertical-relative:margin" o:allowincell="f">
          <v:imagedata r:id="rId1" o:title="utter" gain="19661f" blacklevel="22938f"/>
          <w10:wrap anchorx="margin" anchory="margin"/>
        </v:shape>
      </w:pict>
    </w:r>
    <w:r w:rsidR="00F624A2">
      <w:rPr>
        <w:rFonts w:ascii="Calibri Light" w:hAnsi="Calibri Light"/>
        <w:sz w:val="36"/>
        <w:szCs w:val="28"/>
      </w:rPr>
      <w:t xml:space="preserve">Dagordning årsstämma </w:t>
    </w:r>
    <w:r w:rsidR="000017E5">
      <w:rPr>
        <w:rFonts w:ascii="Calibri Light" w:hAnsi="Calibri Light"/>
        <w:sz w:val="36"/>
        <w:szCs w:val="28"/>
      </w:rPr>
      <w:t xml:space="preserve">2015 </w:t>
    </w:r>
    <w:bookmarkStart w:id="0" w:name="_GoBack"/>
    <w:bookmarkEnd w:id="0"/>
    <w:r w:rsidR="00E34784" w:rsidRPr="00E34784">
      <w:rPr>
        <w:rFonts w:ascii="Calibri Light" w:hAnsi="Calibri Light"/>
        <w:sz w:val="36"/>
        <w:szCs w:val="28"/>
      </w:rPr>
      <w:t>Utterviks samfällighetsförening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D6B" w:rsidRDefault="00F30816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6109" o:spid="_x0000_s2052" type="#_x0000_t75" style="position:absolute;margin-left:0;margin-top:0;width:453.4pt;height:250.15pt;z-index:-251658240;mso-position-horizontal:center;mso-position-horizontal-relative:margin;mso-position-vertical:center;mso-position-vertical-relative:margin" o:allowincell="f">
          <v:imagedata r:id="rId1" o:title="utt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6B"/>
    <w:rsid w:val="000017E5"/>
    <w:rsid w:val="000821C5"/>
    <w:rsid w:val="00171A7C"/>
    <w:rsid w:val="00235372"/>
    <w:rsid w:val="00343032"/>
    <w:rsid w:val="004C3118"/>
    <w:rsid w:val="00586D6B"/>
    <w:rsid w:val="006F1D90"/>
    <w:rsid w:val="00D929FA"/>
    <w:rsid w:val="00E34784"/>
    <w:rsid w:val="00F30816"/>
    <w:rsid w:val="00F6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E8E77B98-303E-4B00-BE11-E3DA3D2F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4A2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Rubrik2">
    <w:name w:val="heading 2"/>
    <w:basedOn w:val="Normal"/>
    <w:next w:val="Normal"/>
    <w:link w:val="Rubrik2Char"/>
    <w:qFormat/>
    <w:rsid w:val="00F624A2"/>
    <w:pPr>
      <w:keepNext/>
      <w:numPr>
        <w:ilvl w:val="1"/>
        <w:numId w:val="1"/>
      </w:numPr>
      <w:outlineLvl w:val="1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86D6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86D6B"/>
  </w:style>
  <w:style w:type="paragraph" w:styleId="Sidfot">
    <w:name w:val="footer"/>
    <w:basedOn w:val="Normal"/>
    <w:link w:val="SidfotChar"/>
    <w:uiPriority w:val="99"/>
    <w:unhideWhenUsed/>
    <w:rsid w:val="00586D6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86D6B"/>
  </w:style>
  <w:style w:type="character" w:styleId="Hyperlnk">
    <w:name w:val="Hyperlink"/>
    <w:basedOn w:val="Standardstycketeckensnitt"/>
    <w:uiPriority w:val="99"/>
    <w:unhideWhenUsed/>
    <w:rsid w:val="006F1D90"/>
    <w:rPr>
      <w:color w:val="0563C1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rsid w:val="00F624A2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orauttervi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Gert-ove Andreasson</dc:creator>
  <cp:keywords/>
  <dc:description/>
  <cp:lastModifiedBy>Gert-ove Andreasson</cp:lastModifiedBy>
  <cp:revision>2</cp:revision>
  <dcterms:created xsi:type="dcterms:W3CDTF">2015-03-24T21:25:00Z</dcterms:created>
  <dcterms:modified xsi:type="dcterms:W3CDTF">2015-03-24T21:25:00Z</dcterms:modified>
</cp:coreProperties>
</file>